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采购预审 Flow 搭建手册</w:t>
      </w:r>
    </w:p>
    <w:p>
      <w:pPr>
        <w:spacing w:after="12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20"/>
          <w:szCs w:val="20"/>
        </w:rPr>
        <w:t xml:space="preserve">用途：这份 Word 版手册不是概念说明，而是搭建说明。目标是在斑头雁 BetterYeah 里，把一条采购预算预审演示 Flow 直接搭出来。</w:t>
      </w:r>
    </w:p>
    <w:p>
      <w:pPr>
        <w:spacing w:after="16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9"/>
          <w:szCs w:val="19"/>
        </w:rPr>
        <w:t xml:space="preserve">边界：现场不接真实 OA、预算、采购或供应商系统；采购申请、预算样例、历史价样例、供应商风险、预审规则、输出模板全部来自下载资料和知识库。</w:t>
      </w:r>
    </w:p>
    <w:p>
      <w:pPr>
        <w:spacing w:after="100" w:before="10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一、先准备三份材料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0800"/>
      </w:tblGrid>
      <w:tr>
        <w:trPr>
          <w:tblHeader/>
        </w:trP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材料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18-采购预审单据样例.docx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作为开始节点调试时的单据样本，正文可以直接粘贴进 purchase_request。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19-采购预审知识库Word资料包.zip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解压后把 5 份 Word 一次性上传到同一个采购预审演练知识库。</w:t>
            </w:r>
          </w:p>
        </w:tc>
      </w:tr>
      <w:tr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22-采购预算预审规则.docx</w:t>
            </w:r>
          </w:p>
        </w:tc>
        <w:tc>
          <w:tcPr>
            <w:tcW w:type="dxa" w:w="10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独立规则版，方便单独上传或单独发放。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二、先统一节点名称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start：开始节点（系统默认）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llm_parse：抽取采购单字段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kb_lookup：查询知识库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llm_review：生成预审结论和路由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branch_route：逻辑分支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llm_draft_continue：生成“可继续推进”草稿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llm_draft_supplement：生成“需补件”草稿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llm_draft_manual：生成“转人工复核”草稿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output：输出节点（系统默认）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为什么要先改节点名：开始节点字段名就是变量名；普通节点里变量写成 {{变量名}}；逻辑节点里直接写变量名，不要再加 {{}}。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三、开始节点 start 直接照填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2200"/>
        <w:gridCol w:w="1500"/>
        <w:gridCol w:w="6300"/>
      </w:tblGrid>
      <w:tr>
        <w:trPr>
          <w:tblHeader/>
        </w:trP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字段名称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变量名称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字段类型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是否必填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占位符 / 选项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采购申请摘要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purchase_request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文本域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是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粘贴采购申请摘要，至少包含项目、采购物料、金额、拟选供应商、附件情况。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当前办理角色</w:t>
            </w:r>
          </w:p>
        </w:tc>
        <w:tc>
          <w:tcPr>
            <w:tcW w:type="dxa" w:w="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operator_role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单选下拉框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是</w:t>
            </w:r>
          </w:p>
        </w:tc>
        <w:tc>
          <w:tcPr>
            <w:tcW w:type="dxa" w:w="6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选项固定：采购经办人 / 财务预审 / 业务负责人。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四、总连线先搭出来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主链路：start -&gt; llm_parse -&gt; kb_lookup -&gt; llm_review -&gt; branch_route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1：continue -&gt; llm_draft_continue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2：supplement -&gt; llm_draft_supplement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分支 3：Else -&gt; llm_draft_manual -&gt; output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注意：output 节点本身不能自定义，只会把前一个节点的结果直接返回。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五、节点概览表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3800"/>
        <w:gridCol w:w="2900"/>
        <w:gridCol w:w="5200"/>
      </w:tblGrid>
      <w:tr>
        <w:trPr>
          <w:tblHeader/>
        </w:trP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节点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输出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照填要点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1. start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purchase_request + operator_role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开始变量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默认“消息”改成 purchase_request；字段全必填。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2. llm_parse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{{purchase_request}} + {{operator_role}}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JSON：单号、项目、金额、供应商、附件、query_text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输出格式必须选 JSON；只做字段抽取，不下审批结论。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3. kb_lookup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{{llm_parse.query_text}}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规则、预算、历史价、供应商风险、输出模板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知识库节点选混合查询，最大结果数 6，结果重排开启，输出方式选文本。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4. llm_review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{{llm_parse}} + {{kb_lookup}}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JSON：route、risk_level、basis、missing_items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输出格式必须选 JSON；route 只能是 continue / supplement / manual。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5. branch_route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continue / supplement / Else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逻辑条件必须写 JavaScript，不要加 {{}}。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6. 三个草稿节点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按分支接 {{llm_parse}} + {{llm_review}}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三种意见草稿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三个草稿节点都直接连到 output。</w:t>
            </w:r>
          </w:p>
        </w:tc>
      </w:tr>
      <w:tr>
        <w:tc>
          <w:tcPr>
            <w:tcW w:type="dxa" w:w="3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7. output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上一个草稿节点的输出</w:t>
            </w:r>
          </w:p>
        </w:tc>
        <w:tc>
          <w:tcPr>
            <w:tcW w:type="dxa" w:w="2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最终展示文本</w:t>
            </w:r>
          </w:p>
        </w:tc>
        <w:tc>
          <w:tcPr>
            <w:tcW w:type="dxa" w:w="5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Output 节点不支持自定义配置，只透传前一节点结果。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六、llm_parse：采购单抽取节点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模型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任选一个支持 JSON 输出的文本模型；优先 qwen-plus 或 deepseek-V3。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输出格式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调参建议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创造性 / 温度调低，目标是抽取稳定，不是发挥。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提示词直接粘贴：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你是采购预算预审流程里的“单据抽取节点”。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你的任务只有两个：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从采购申请摘要中抽取字段。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判断哪些关键字段缺失。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你不是审批人，不做“通过/驳回/转人工”的最终结论。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输入信息：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- 当前办理角色：{{operator_role}}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- 采购申请摘要：{{purchase_request}}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请严格输出 JSON，对象字段固定如下：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"doc_no":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"project_name":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"budget_subject":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"purchase_item":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"amount":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"currency": "CNY",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"supplier_name":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"attachment_list":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"missing_fields":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"query_text":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"input_risk_hints": []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字段要求：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amount 只保留数字，不要带人民币符号。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attachment_list 只放附件名称字符串数组。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missing_fields 只列关键缺失项，例如预算依据、技术验收标准、比价记录、供应商材料。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query_text 用一句中文搜索串，把项目、采购物料、预算科目、供应商和风险线索串起来，供知识库节点直接查询。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5. 没有的信息留空字符串、0 或空数组，不要编造。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6. 不要输出 JSON 以外的任何解释。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七、kb_lookup：知识库查询节点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知识库节点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知识库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选择上传了 5 份采购预审 Word 的那个演练知识库。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标签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可空。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查询方式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混合查询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查询关键词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{{llm_parse.query_text}}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最大结果数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结果重排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开启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输出方式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文本</w:t>
            </w:r>
          </w:p>
        </w:tc>
      </w:tr>
    </w:tbl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8"/>
          <w:szCs w:val="18"/>
        </w:rPr>
        <w:t xml:space="preserve">这里故意选“文本”输出，不选 JSON。因为这一步只是给下一个 LLM 节点读取规则、样例和模板，文本更稳，也更容易现场理解。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八、llm_review：预审判断节点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2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配置项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填写内容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节点类型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模型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任选一个支持 JSON 输出的文本模型；尽量和 llm_parse 用同一类稳定模型。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输出格式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JSON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底线要求</w:t>
            </w:r>
          </w:p>
        </w:tc>
        <w:tc>
          <w:tcPr>
            <w:tcW w:type="dxa" w:w="1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不能替代正式审批，不输出已审批通过、已付款、已定标。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提示词直接粘贴：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你是采购预算预审流程里的“预审判断节点”。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你要依据采购申请抽取结果和知识库命中的规则/样例，给出预审结论，但你不能替代正式审批。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 1：采购申请抽取结果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{{llm_parse}}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输入 2：知识库命中内容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{{kb_lookup}}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请严格输出 JSON，对象字段固定如下：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{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"route": "continue",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"risk_level": "low",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"summary": "",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"basis":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"risk_points":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"missing_items":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"manual_confirm_points": [],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"budget_gap":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"price_delta_pct": 0,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  "supplier_risk_level": "unknown"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}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判断要求：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route 只能是 continue、supplement、manual 三个值之一。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如果关键材料缺失，或者规则明确要求补充资料后再判断，route 输出 supplement。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如果命中高风险、预算明显不足、价格异常、供应商风险较高、越权请求，route 输出 manual。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只有在资料完整、风险可控、且没有触发人工断点时，route 才能输出 continue。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5. risk_level 只能是 low、medium、high。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6. basis、risk_points、missing_items、manual_confirm_points 一律输出字符串数组。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7. budget_gap 和 price_delta_pct 都用数字，拿不到就填 0。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8. summary 用一句完整中文概括当前预审判断。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9. 不要输出 JSON 以外的任何解释。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九、branch_route：逻辑分支节点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2400"/>
      </w:tblGrid>
      <w:tr>
        <w:trPr>
          <w:tblHeader/>
        </w:trP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分支名称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条件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continue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 === "continue"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supplement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llm_review.route === "supplement"</w:t>
            </w:r>
          </w:p>
        </w:tc>
      </w:tr>
      <w:tr>
        <w:tc>
          <w:tcPr>
            <w:tcW w:type="dxa" w:w="2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Else</w:t>
            </w:r>
          </w:p>
        </w:tc>
        <w:tc>
          <w:tcPr>
            <w:tcW w:type="dxa" w:w="12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保留系统默认 Else，承接 manual 或其他异常情况。</w:t>
            </w:r>
          </w:p>
        </w:tc>
      </w:tr>
    </w:tbl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B45309"/>
          <w:sz w:val="18"/>
          <w:szCs w:val="18"/>
        </w:rPr>
        <w:t xml:space="preserve">关键提醒：逻辑分支里的条件必须写 JavaScript 表达式，而且变量不要加 {{}}。如果误写成 {{llm_review.route}}，分支会直接跑歪。</w:t>
      </w:r>
    </w:p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十、三个草稿节点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4200"/>
        <w:gridCol w:w="7400"/>
      </w:tblGrid>
      <w:tr>
        <w:trPr>
          <w:tblHeader/>
        </w:trP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节点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作用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输入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llm_draft_continue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生成“可继续推进”草稿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{{llm_parse}} + {{llm_review}}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llm_draft_supplement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生成“需补件后再提”草稿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{{llm_parse}} + {{llm_review}}</w:t>
            </w:r>
          </w:p>
        </w:tc>
      </w:tr>
      <w:tr>
        <w:tc>
          <w:tcPr>
            <w:tcW w:type="dxa" w:w="3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llm_draft_manual</w:t>
            </w:r>
          </w:p>
        </w:tc>
        <w:tc>
          <w:tcPr>
            <w:tcW w:type="dxa" w:w="4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生成“建议转人工复核”草稿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{{llm_parse}} + {{llm_review}}</w:t>
            </w:r>
          </w:p>
        </w:tc>
      </w:tr>
    </w:tbl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0FDF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草稿节点统一要求：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输出格式选文本。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语气客观、简短、方便复制进 OA。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只写预审建议，不写最终审批结论。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4. 继续、补件、转人工三条草稿都分别直接连到 output。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十一、最小调试顺序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3800"/>
      </w:tblGrid>
      <w:tr>
        <w:trPr>
          <w:tblHeader/>
        </w:trP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顺序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检查点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先单独跑 llm_parse，确认它真的输出合法 JSON，而不是一段说明文字。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再跑 kb_lookup，确认 query_text 不是空的，而且能命中预算、历史价、供应商风险、规则、模板这几类内容。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再跑 llm_review，确认 route 只会出现 continue / supplement / manual 三个值。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最后看 branch_route，确认逻辑条件没有误加 {{}}。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1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正式串联后再检查 output，确保最终只展示一个草稿节点的结果。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十二、三条最容易出错的地方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E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1. llm_parse / llm_review 忘了选 JSON 输出，后面节点就拿不到稳定字段。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2. 知识库没上传完整的 5 份 Word，kb_lookup 会命中不全，导致 review 结论飘。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3. branch_route 条件写成 {{llm_review.route}}，而不是 llm_review.route === "..."。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十三、这份手册到底能做到什么程度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这份 Word 版可以做到大约 80% 到 90% 的“复制粘贴即搭建”。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可以直接复制的是：节点命名、表单字段、节点顺序、逻辑分支条件、LLM 提示词、知识库节点主要参数。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仍需人工点选的是：具体模型下拉框、知识库资源本身、结果重排开关、节点连线。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采购预算预审 Flow 搭建手册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2026-06-19T15:21:25.868Z</dcterms:created>
  <dcterms:modified xsi:type="dcterms:W3CDTF">2026-06-19T15:21:25.868Z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